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1" w:type="dxa"/>
        <w:tblLook w:val="01E0"/>
      </w:tblPr>
      <w:tblGrid>
        <w:gridCol w:w="5218"/>
        <w:gridCol w:w="5723"/>
      </w:tblGrid>
      <w:tr w:rsidR="009F36EF" w:rsidTr="00167CE8">
        <w:tc>
          <w:tcPr>
            <w:tcW w:w="5218" w:type="dxa"/>
          </w:tcPr>
          <w:p w:rsidR="009F36EF" w:rsidRDefault="009F36EF" w:rsidP="00167CE8">
            <w:pPr>
              <w:spacing w:line="288" w:lineRule="exact"/>
              <w:ind w:right="1613"/>
              <w:jc w:val="both"/>
              <w:rPr>
                <w:bCs/>
                <w:color w:val="363636"/>
                <w:spacing w:val="-2"/>
              </w:rPr>
            </w:pPr>
            <w:r>
              <w:rPr>
                <w:bCs/>
                <w:color w:val="363636"/>
                <w:spacing w:val="-2"/>
              </w:rPr>
              <w:t>УТВЕРЖДАЮ:</w:t>
            </w:r>
          </w:p>
          <w:p w:rsidR="009F36EF" w:rsidRDefault="009F36EF" w:rsidP="00167CE8">
            <w:pPr>
              <w:spacing w:line="288" w:lineRule="exact"/>
              <w:ind w:right="1613"/>
              <w:rPr>
                <w:bCs/>
                <w:color w:val="363636"/>
                <w:spacing w:val="-2"/>
              </w:rPr>
            </w:pPr>
            <w:r>
              <w:rPr>
                <w:bCs/>
                <w:color w:val="363636"/>
                <w:spacing w:val="-2"/>
              </w:rPr>
              <w:t>Директор М</w:t>
            </w:r>
            <w:r w:rsidR="00452265">
              <w:rPr>
                <w:bCs/>
                <w:color w:val="363636"/>
                <w:spacing w:val="-2"/>
              </w:rPr>
              <w:t>Б</w:t>
            </w:r>
            <w:r>
              <w:rPr>
                <w:bCs/>
                <w:color w:val="363636"/>
                <w:spacing w:val="-2"/>
              </w:rPr>
              <w:t xml:space="preserve">ОУ </w:t>
            </w:r>
            <w:r w:rsidR="00452265">
              <w:rPr>
                <w:bCs/>
                <w:color w:val="363636"/>
                <w:spacing w:val="-2"/>
              </w:rPr>
              <w:t>Насонтовской ООШ</w:t>
            </w:r>
          </w:p>
          <w:p w:rsidR="009F36EF" w:rsidRDefault="009F36EF" w:rsidP="00167CE8">
            <w:pPr>
              <w:spacing w:line="288" w:lineRule="exact"/>
              <w:ind w:right="1613"/>
              <w:jc w:val="both"/>
              <w:rPr>
                <w:bCs/>
                <w:color w:val="363636"/>
                <w:spacing w:val="-2"/>
              </w:rPr>
            </w:pPr>
            <w:proofErr w:type="spellStart"/>
            <w:r>
              <w:rPr>
                <w:bCs/>
                <w:color w:val="363636"/>
                <w:spacing w:val="-2"/>
              </w:rPr>
              <w:t>_____________</w:t>
            </w:r>
            <w:r w:rsidR="00452265">
              <w:rPr>
                <w:bCs/>
                <w:color w:val="363636"/>
                <w:spacing w:val="-2"/>
              </w:rPr>
              <w:t>Л.Л.Быкадорова</w:t>
            </w:r>
            <w:proofErr w:type="spellEnd"/>
          </w:p>
          <w:p w:rsidR="009F36EF" w:rsidRDefault="009F36EF" w:rsidP="00167CE8">
            <w:pPr>
              <w:spacing w:line="288" w:lineRule="exact"/>
              <w:ind w:right="1613"/>
              <w:jc w:val="both"/>
              <w:rPr>
                <w:b/>
                <w:bCs/>
                <w:color w:val="363636"/>
                <w:spacing w:val="-2"/>
                <w:u w:val="single"/>
              </w:rPr>
            </w:pPr>
            <w:r>
              <w:rPr>
                <w:bCs/>
                <w:color w:val="363636"/>
                <w:spacing w:val="-2"/>
              </w:rPr>
              <w:t>Приказ № _______________</w:t>
            </w:r>
          </w:p>
          <w:p w:rsidR="009F36EF" w:rsidRPr="00F33824" w:rsidRDefault="009F36EF" w:rsidP="00167CE8">
            <w:pPr>
              <w:spacing w:line="288" w:lineRule="exact"/>
              <w:ind w:right="1613"/>
              <w:jc w:val="both"/>
              <w:rPr>
                <w:bCs/>
                <w:color w:val="363636"/>
                <w:spacing w:val="-2"/>
              </w:rPr>
            </w:pPr>
            <w:r>
              <w:rPr>
                <w:bCs/>
                <w:color w:val="363636"/>
                <w:spacing w:val="-2"/>
              </w:rPr>
              <w:t>о</w:t>
            </w:r>
            <w:r w:rsidRPr="00F33824">
              <w:rPr>
                <w:bCs/>
                <w:color w:val="363636"/>
                <w:spacing w:val="-2"/>
              </w:rPr>
              <w:t xml:space="preserve">т </w:t>
            </w:r>
            <w:r w:rsidRPr="00F33824">
              <w:rPr>
                <w:bCs/>
                <w:color w:val="363636"/>
                <w:spacing w:val="-2"/>
                <w:u w:val="single"/>
              </w:rPr>
              <w:t>« __» _____________</w:t>
            </w:r>
            <w:r>
              <w:rPr>
                <w:bCs/>
                <w:color w:val="363636"/>
                <w:spacing w:val="-2"/>
                <w:u w:val="single"/>
              </w:rPr>
              <w:t>____</w:t>
            </w:r>
          </w:p>
          <w:p w:rsidR="009F36EF" w:rsidRPr="00F33824" w:rsidRDefault="009F36EF" w:rsidP="00167CE8"/>
          <w:p w:rsidR="009F36EF" w:rsidRPr="00F33824" w:rsidRDefault="009F36EF" w:rsidP="00167CE8"/>
          <w:p w:rsidR="009F36EF" w:rsidRPr="00F33824" w:rsidRDefault="009F36EF" w:rsidP="00167CE8"/>
        </w:tc>
        <w:tc>
          <w:tcPr>
            <w:tcW w:w="5723" w:type="dxa"/>
          </w:tcPr>
          <w:p w:rsidR="009F36EF" w:rsidRDefault="009F36EF" w:rsidP="00167CE8">
            <w:pPr>
              <w:spacing w:line="288" w:lineRule="exact"/>
              <w:ind w:right="1613"/>
              <w:rPr>
                <w:bCs/>
                <w:color w:val="363636"/>
                <w:spacing w:val="-2"/>
              </w:rPr>
            </w:pPr>
            <w:r>
              <w:rPr>
                <w:bCs/>
                <w:color w:val="363636"/>
                <w:spacing w:val="-2"/>
              </w:rPr>
              <w:t xml:space="preserve">Принято на  заседании педагогического совета   </w:t>
            </w:r>
          </w:p>
          <w:p w:rsidR="009F36EF" w:rsidRDefault="009F36EF" w:rsidP="00167CE8">
            <w:pPr>
              <w:spacing w:line="288" w:lineRule="exact"/>
              <w:ind w:right="1613"/>
              <w:rPr>
                <w:bCs/>
                <w:color w:val="363636"/>
                <w:spacing w:val="-2"/>
              </w:rPr>
            </w:pPr>
            <w:r>
              <w:rPr>
                <w:bCs/>
                <w:color w:val="363636"/>
                <w:spacing w:val="-2"/>
              </w:rPr>
              <w:t>М</w:t>
            </w:r>
            <w:r w:rsidR="00452265">
              <w:rPr>
                <w:bCs/>
                <w:color w:val="363636"/>
                <w:spacing w:val="-2"/>
              </w:rPr>
              <w:t>Б</w:t>
            </w:r>
            <w:r>
              <w:rPr>
                <w:bCs/>
                <w:color w:val="363636"/>
                <w:spacing w:val="-2"/>
              </w:rPr>
              <w:t xml:space="preserve">ОУ </w:t>
            </w:r>
            <w:r w:rsidR="00452265">
              <w:rPr>
                <w:bCs/>
                <w:color w:val="363636"/>
                <w:spacing w:val="-2"/>
              </w:rPr>
              <w:t>Насонтовской ООШ</w:t>
            </w:r>
          </w:p>
          <w:p w:rsidR="009F36EF" w:rsidRDefault="009F36EF" w:rsidP="00167CE8">
            <w:pPr>
              <w:spacing w:line="288" w:lineRule="exact"/>
              <w:ind w:right="1613"/>
              <w:jc w:val="both"/>
              <w:rPr>
                <w:b/>
                <w:bCs/>
                <w:color w:val="363636"/>
                <w:spacing w:val="-2"/>
              </w:rPr>
            </w:pPr>
            <w:r>
              <w:rPr>
                <w:bCs/>
                <w:color w:val="363636"/>
                <w:spacing w:val="-2"/>
              </w:rPr>
              <w:t xml:space="preserve">Протокол № </w:t>
            </w:r>
            <w:r w:rsidRPr="00F33824">
              <w:rPr>
                <w:bCs/>
                <w:color w:val="363636"/>
                <w:spacing w:val="-2"/>
              </w:rPr>
              <w:t>___</w:t>
            </w:r>
            <w:r>
              <w:rPr>
                <w:bCs/>
                <w:color w:val="363636"/>
                <w:spacing w:val="-2"/>
              </w:rPr>
              <w:t>______</w:t>
            </w:r>
          </w:p>
          <w:p w:rsidR="009F36EF" w:rsidRPr="00F33824" w:rsidRDefault="009F36EF" w:rsidP="00167CE8">
            <w:pPr>
              <w:tabs>
                <w:tab w:val="right" w:pos="3524"/>
              </w:tabs>
              <w:spacing w:line="288" w:lineRule="exact"/>
              <w:ind w:right="1613"/>
              <w:jc w:val="both"/>
              <w:rPr>
                <w:bCs/>
                <w:color w:val="363636"/>
                <w:spacing w:val="-2"/>
              </w:rPr>
            </w:pPr>
            <w:r>
              <w:rPr>
                <w:bCs/>
                <w:color w:val="363636"/>
                <w:spacing w:val="-2"/>
              </w:rPr>
              <w:t>о</w:t>
            </w:r>
            <w:r w:rsidRPr="00F33824">
              <w:rPr>
                <w:bCs/>
                <w:color w:val="363636"/>
                <w:spacing w:val="-2"/>
              </w:rPr>
              <w:t xml:space="preserve">т </w:t>
            </w:r>
            <w:r w:rsidRPr="00F33824">
              <w:rPr>
                <w:bCs/>
                <w:color w:val="363636"/>
                <w:spacing w:val="-2"/>
                <w:u w:val="single"/>
              </w:rPr>
              <w:t>«__»  _____________</w:t>
            </w:r>
          </w:p>
          <w:p w:rsidR="009F36EF" w:rsidRDefault="009F36EF" w:rsidP="00167CE8">
            <w:pPr>
              <w:spacing w:line="288" w:lineRule="exact"/>
              <w:ind w:right="1613"/>
              <w:jc w:val="both"/>
              <w:rPr>
                <w:bCs/>
                <w:color w:val="363636"/>
                <w:spacing w:val="-2"/>
              </w:rPr>
            </w:pPr>
          </w:p>
        </w:tc>
      </w:tr>
    </w:tbl>
    <w:p w:rsidR="009F36EF" w:rsidRDefault="009F36EF" w:rsidP="009F36EF">
      <w:pPr>
        <w:jc w:val="center"/>
        <w:rPr>
          <w:b/>
        </w:rPr>
      </w:pPr>
      <w:r>
        <w:rPr>
          <w:b/>
        </w:rPr>
        <w:t>ПОЛОЖЕНИЕ</w:t>
      </w:r>
    </w:p>
    <w:p w:rsidR="009F36EF" w:rsidRDefault="009F36EF" w:rsidP="009F36EF">
      <w:pPr>
        <w:jc w:val="center"/>
        <w:rPr>
          <w:b/>
        </w:rPr>
      </w:pPr>
      <w:r>
        <w:rPr>
          <w:b/>
        </w:rPr>
        <w:t xml:space="preserve"> О ПЕДАГОГИЧЕСКОМ СОВЕТЕ </w:t>
      </w:r>
    </w:p>
    <w:p w:rsidR="00BC61AF" w:rsidRPr="00B40DBD" w:rsidRDefault="00BC61AF" w:rsidP="00BC61AF">
      <w:pPr>
        <w:jc w:val="center"/>
        <w:rPr>
          <w:b/>
          <w:sz w:val="20"/>
          <w:szCs w:val="20"/>
        </w:rPr>
      </w:pPr>
      <w:r w:rsidRPr="00B40DBD">
        <w:rPr>
          <w:b/>
          <w:sz w:val="20"/>
          <w:szCs w:val="20"/>
        </w:rPr>
        <w:t>МУНИЦИПАЛЬНОГО ОБЩЕОБРАЗОВАТЕЛЬНОГО УЧРЕЖДЕНИЯ</w:t>
      </w:r>
      <w:r w:rsidR="00452265">
        <w:rPr>
          <w:b/>
          <w:sz w:val="20"/>
          <w:szCs w:val="20"/>
        </w:rPr>
        <w:t xml:space="preserve"> НАСОНТОВСКОЙ </w:t>
      </w:r>
    </w:p>
    <w:p w:rsidR="00BC61AF" w:rsidRPr="00B40DBD" w:rsidRDefault="00452265" w:rsidP="00BC61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ОСНОВНОЙ </w:t>
      </w:r>
      <w:r w:rsidR="00BC61AF" w:rsidRPr="00B40DBD">
        <w:rPr>
          <w:b/>
          <w:sz w:val="20"/>
          <w:szCs w:val="20"/>
        </w:rPr>
        <w:t xml:space="preserve"> ОБЩЕОБРАЗОВАТЕЛЬНОЙ ШКОЛЫ </w:t>
      </w:r>
    </w:p>
    <w:p w:rsidR="009F36EF" w:rsidRDefault="009F36EF" w:rsidP="009F36EF">
      <w:pPr>
        <w:rPr>
          <w:b/>
        </w:rPr>
      </w:pPr>
    </w:p>
    <w:p w:rsidR="009F36EF" w:rsidRDefault="009F36EF" w:rsidP="009F36EF">
      <w:pPr>
        <w:jc w:val="both"/>
        <w:rPr>
          <w:b/>
        </w:rPr>
      </w:pPr>
      <w:r>
        <w:rPr>
          <w:b/>
        </w:rPr>
        <w:t>1. Задачи и содержание работы Педагогического совета</w:t>
      </w:r>
    </w:p>
    <w:p w:rsidR="009F36EF" w:rsidRDefault="009F36EF" w:rsidP="00EC6156">
      <w:pPr>
        <w:ind w:left="709" w:hanging="709"/>
        <w:jc w:val="both"/>
      </w:pPr>
      <w:r w:rsidRPr="005830F9">
        <w:t xml:space="preserve">    1.1</w:t>
      </w:r>
      <w:r>
        <w:t>.</w:t>
      </w:r>
      <w:r w:rsidRPr="005830F9">
        <w:t xml:space="preserve"> </w:t>
      </w:r>
      <w:r>
        <w:t xml:space="preserve">Педагогический совет является постоянно действующим руководящим органом в </w:t>
      </w:r>
      <w:r w:rsidR="00BC61AF">
        <w:t>школе</w:t>
      </w:r>
      <w:r>
        <w:t xml:space="preserve"> для рассмотрения основополагающих </w:t>
      </w:r>
      <w:r w:rsidR="00BC61AF">
        <w:t>направлений</w:t>
      </w:r>
      <w:r w:rsidR="00EC6156">
        <w:t xml:space="preserve"> работы</w:t>
      </w:r>
      <w:r w:rsidR="00BC61AF">
        <w:t xml:space="preserve"> образовательного учреждения</w:t>
      </w:r>
      <w:r>
        <w:t>.</w:t>
      </w:r>
    </w:p>
    <w:p w:rsidR="009F36EF" w:rsidRDefault="009F36EF" w:rsidP="00EC6156">
      <w:pPr>
        <w:ind w:left="709"/>
        <w:jc w:val="both"/>
      </w:pPr>
      <w:r>
        <w:t xml:space="preserve">В состав педагогического совета входят все педагогические работники, в том числе и </w:t>
      </w:r>
      <w:r w:rsidR="00BC61AF">
        <w:t>педагоги-</w:t>
      </w:r>
      <w:r>
        <w:t>совместители.</w:t>
      </w:r>
    </w:p>
    <w:p w:rsidR="009F36EF" w:rsidRDefault="009F36EF" w:rsidP="009F36EF">
      <w:pPr>
        <w:jc w:val="both"/>
      </w:pPr>
      <w:r>
        <w:t xml:space="preserve">    1.2. Главными задачами Педагогического совета являются:</w:t>
      </w:r>
    </w:p>
    <w:p w:rsidR="009F36EF" w:rsidRDefault="009F36EF" w:rsidP="00EC6156">
      <w:pPr>
        <w:pStyle w:val="a3"/>
        <w:numPr>
          <w:ilvl w:val="0"/>
          <w:numId w:val="4"/>
        </w:numPr>
        <w:jc w:val="both"/>
      </w:pPr>
      <w:r>
        <w:t xml:space="preserve">реализация государственной политики </w:t>
      </w:r>
      <w:r w:rsidR="00EC6156">
        <w:t>в образовательной деятельности школы и в реализации приоритетных направлений развития учреждения</w:t>
      </w:r>
      <w:r>
        <w:t>;</w:t>
      </w:r>
    </w:p>
    <w:p w:rsidR="009F36EF" w:rsidRDefault="009F36EF" w:rsidP="00EC6156">
      <w:pPr>
        <w:pStyle w:val="a3"/>
        <w:numPr>
          <w:ilvl w:val="0"/>
          <w:numId w:val="4"/>
        </w:numPr>
        <w:jc w:val="both"/>
      </w:pPr>
      <w:r>
        <w:t xml:space="preserve">ориентация деятельности педагогического коллектива на </w:t>
      </w:r>
      <w:r w:rsidR="00EC6156">
        <w:t>выполнение требований федерального государственного образовательного стандарта общего образования</w:t>
      </w:r>
      <w:r>
        <w:t>;</w:t>
      </w:r>
    </w:p>
    <w:p w:rsidR="009F36EF" w:rsidRDefault="009F36EF" w:rsidP="00EC6156">
      <w:pPr>
        <w:pStyle w:val="a3"/>
        <w:numPr>
          <w:ilvl w:val="0"/>
          <w:numId w:val="4"/>
        </w:numPr>
        <w:jc w:val="both"/>
      </w:pPr>
      <w:r>
        <w:t>внедр</w:t>
      </w:r>
      <w:r w:rsidR="00EC6156">
        <w:t>ение</w:t>
      </w:r>
      <w:r>
        <w:t xml:space="preserve"> в </w:t>
      </w:r>
      <w:r w:rsidR="00EC6156">
        <w:t xml:space="preserve">образовательную </w:t>
      </w:r>
      <w:r>
        <w:t>практику достижений педагогической  науки</w:t>
      </w:r>
      <w:r w:rsidR="00EC6156">
        <w:t>, освоение современных продуктивных технологий</w:t>
      </w:r>
      <w:r w:rsidR="00BC702C">
        <w:t xml:space="preserve"> с целью повышения качества образования</w:t>
      </w:r>
      <w:r>
        <w:t>;</w:t>
      </w:r>
    </w:p>
    <w:p w:rsidR="003559B2" w:rsidRDefault="00EC6156" w:rsidP="00EC6156">
      <w:pPr>
        <w:pStyle w:val="a3"/>
        <w:numPr>
          <w:ilvl w:val="0"/>
          <w:numId w:val="4"/>
        </w:numPr>
        <w:jc w:val="both"/>
      </w:pPr>
      <w:r>
        <w:t xml:space="preserve">разработка и утверждение основной образовательной программы </w:t>
      </w:r>
      <w:r w:rsidR="003559B2">
        <w:t xml:space="preserve">школы </w:t>
      </w:r>
      <w:r>
        <w:t>в соответствии с требованиями федерального государственного образовательного стандарта</w:t>
      </w:r>
      <w:r w:rsidR="003559B2">
        <w:t>;</w:t>
      </w:r>
    </w:p>
    <w:p w:rsidR="00BC702C" w:rsidRDefault="00BC702C" w:rsidP="00EC6156">
      <w:pPr>
        <w:pStyle w:val="a3"/>
        <w:numPr>
          <w:ilvl w:val="0"/>
          <w:numId w:val="4"/>
        </w:numPr>
        <w:jc w:val="both"/>
      </w:pPr>
      <w:r>
        <w:t>координация действий всех педагогических работников по обеспечению конституционных гарантий получения гражданами д</w:t>
      </w:r>
      <w:r w:rsidR="008911E9">
        <w:t>оступного качественного общего образования</w:t>
      </w:r>
      <w:r>
        <w:t>;</w:t>
      </w:r>
    </w:p>
    <w:p w:rsidR="008911E9" w:rsidRDefault="008911E9" w:rsidP="00EC6156">
      <w:pPr>
        <w:pStyle w:val="a3"/>
        <w:numPr>
          <w:ilvl w:val="0"/>
          <w:numId w:val="4"/>
        </w:numPr>
        <w:jc w:val="both"/>
      </w:pPr>
      <w:r>
        <w:t>повышение качества образовательных услуг на основе роста профессионального уровня педагогического персонала и административно-управленческого корпуса;</w:t>
      </w:r>
    </w:p>
    <w:p w:rsidR="009F36EF" w:rsidRDefault="003559B2" w:rsidP="00EC6156">
      <w:pPr>
        <w:pStyle w:val="a3"/>
        <w:numPr>
          <w:ilvl w:val="0"/>
          <w:numId w:val="4"/>
        </w:numPr>
        <w:jc w:val="both"/>
      </w:pPr>
      <w:r>
        <w:t>разработка и утверждение</w:t>
      </w:r>
      <w:r w:rsidR="009F36EF">
        <w:t xml:space="preserve"> </w:t>
      </w:r>
      <w:r>
        <w:t>рабочих</w:t>
      </w:r>
      <w:r w:rsidR="009F36EF">
        <w:t xml:space="preserve"> программ</w:t>
      </w:r>
      <w:r>
        <w:t xml:space="preserve"> по учебным предметам, курсам, модулям;</w:t>
      </w:r>
    </w:p>
    <w:p w:rsidR="009F36EF" w:rsidRDefault="009F36EF" w:rsidP="00EC6156">
      <w:pPr>
        <w:pStyle w:val="a3"/>
        <w:numPr>
          <w:ilvl w:val="0"/>
          <w:numId w:val="4"/>
        </w:numPr>
        <w:jc w:val="both"/>
      </w:pPr>
      <w:r>
        <w:t xml:space="preserve">решение вопросов о приеме, переводе и выпуске обучающихся, освоивших  </w:t>
      </w:r>
      <w:r w:rsidR="00BC702C">
        <w:t>основную образовательную программу школы</w:t>
      </w:r>
      <w:r>
        <w:t>;</w:t>
      </w:r>
    </w:p>
    <w:p w:rsidR="009F36EF" w:rsidRDefault="009F36EF" w:rsidP="00EC6156">
      <w:pPr>
        <w:pStyle w:val="a3"/>
        <w:numPr>
          <w:ilvl w:val="0"/>
          <w:numId w:val="4"/>
        </w:numPr>
        <w:jc w:val="both"/>
      </w:pPr>
      <w:r>
        <w:t>организация научно-</w:t>
      </w:r>
      <w:r w:rsidR="00BC702C">
        <w:t xml:space="preserve">исследовательской и проектной </w:t>
      </w:r>
      <w:r>
        <w:t xml:space="preserve">работы в </w:t>
      </w:r>
      <w:r w:rsidR="00BC702C">
        <w:t>школе</w:t>
      </w:r>
      <w:r>
        <w:t>;</w:t>
      </w:r>
    </w:p>
    <w:p w:rsidR="009F36EF" w:rsidRDefault="009F36EF" w:rsidP="00EC6156">
      <w:pPr>
        <w:pStyle w:val="a3"/>
        <w:numPr>
          <w:ilvl w:val="0"/>
          <w:numId w:val="4"/>
        </w:numPr>
        <w:jc w:val="both"/>
      </w:pPr>
      <w:r>
        <w:t xml:space="preserve">определение направлений </w:t>
      </w:r>
      <w:r w:rsidR="00BC702C">
        <w:t xml:space="preserve">сетевого </w:t>
      </w:r>
      <w:r>
        <w:t>взаимодействи</w:t>
      </w:r>
      <w:r w:rsidR="008911E9">
        <w:t>я с социальными партнерами;</w:t>
      </w:r>
    </w:p>
    <w:p w:rsidR="008911E9" w:rsidRDefault="008911E9" w:rsidP="00EC6156">
      <w:pPr>
        <w:pStyle w:val="a3"/>
        <w:numPr>
          <w:ilvl w:val="0"/>
          <w:numId w:val="4"/>
        </w:numPr>
        <w:jc w:val="both"/>
      </w:pPr>
      <w:r>
        <w:t>повышение статуса школы на основе проектирования инновационного развития образовательного учреждения.</w:t>
      </w:r>
    </w:p>
    <w:p w:rsidR="009F36EF" w:rsidRPr="00F9392F" w:rsidRDefault="009F36EF" w:rsidP="009F36EF">
      <w:pPr>
        <w:jc w:val="both"/>
      </w:pPr>
      <w:r>
        <w:t xml:space="preserve">  1.3. </w:t>
      </w:r>
      <w:r w:rsidR="008911E9">
        <w:t xml:space="preserve">Содержание деятельности </w:t>
      </w:r>
      <w:r w:rsidRPr="00F9392F">
        <w:rPr>
          <w:szCs w:val="28"/>
        </w:rPr>
        <w:t>Педагогическ</w:t>
      </w:r>
      <w:r w:rsidR="008911E9">
        <w:rPr>
          <w:szCs w:val="28"/>
        </w:rPr>
        <w:t>ого</w:t>
      </w:r>
      <w:r w:rsidRPr="00F9392F">
        <w:rPr>
          <w:szCs w:val="28"/>
        </w:rPr>
        <w:t xml:space="preserve"> совет</w:t>
      </w:r>
      <w:r w:rsidR="008911E9">
        <w:rPr>
          <w:szCs w:val="28"/>
        </w:rPr>
        <w:t>а</w:t>
      </w:r>
      <w:r w:rsidRPr="008A037C">
        <w:rPr>
          <w:szCs w:val="28"/>
        </w:rPr>
        <w:t xml:space="preserve">: </w:t>
      </w:r>
    </w:p>
    <w:p w:rsidR="00AF5D20" w:rsidRDefault="00AF5D20" w:rsidP="008911E9">
      <w:pPr>
        <w:numPr>
          <w:ilvl w:val="0"/>
          <w:numId w:val="5"/>
        </w:numPr>
        <w:shd w:val="clear" w:color="auto" w:fill="FFFFFF"/>
        <w:tabs>
          <w:tab w:val="clear" w:pos="786"/>
          <w:tab w:val="num" w:pos="709"/>
        </w:tabs>
        <w:ind w:left="709"/>
        <w:jc w:val="both"/>
        <w:rPr>
          <w:spacing w:val="-1"/>
          <w:szCs w:val="28"/>
        </w:rPr>
      </w:pPr>
      <w:r>
        <w:rPr>
          <w:spacing w:val="-1"/>
          <w:szCs w:val="28"/>
        </w:rPr>
        <w:t>конструирует учебный план школы на основе федерального базисного учебного плана, примерного регионального учебного плана и требований федерального государственного образовательного стандарта, рассматривает и утверждает его;</w:t>
      </w:r>
    </w:p>
    <w:p w:rsidR="009F36EF" w:rsidRPr="008A037C" w:rsidRDefault="009F36EF" w:rsidP="008911E9">
      <w:pPr>
        <w:numPr>
          <w:ilvl w:val="0"/>
          <w:numId w:val="5"/>
        </w:numPr>
        <w:shd w:val="clear" w:color="auto" w:fill="FFFFFF"/>
        <w:tabs>
          <w:tab w:val="clear" w:pos="786"/>
          <w:tab w:val="num" w:pos="709"/>
        </w:tabs>
        <w:ind w:left="709"/>
        <w:jc w:val="both"/>
        <w:rPr>
          <w:spacing w:val="-1"/>
          <w:szCs w:val="28"/>
        </w:rPr>
      </w:pPr>
      <w:r w:rsidRPr="008A037C">
        <w:rPr>
          <w:spacing w:val="-1"/>
          <w:szCs w:val="28"/>
        </w:rPr>
        <w:t>обсуждает и производит выбор</w:t>
      </w:r>
      <w:r w:rsidR="008911E9">
        <w:rPr>
          <w:spacing w:val="-1"/>
          <w:szCs w:val="28"/>
        </w:rPr>
        <w:t xml:space="preserve"> различных вариантов содержания </w:t>
      </w:r>
      <w:r w:rsidR="00AF5D20">
        <w:rPr>
          <w:spacing w:val="-1"/>
          <w:szCs w:val="28"/>
        </w:rPr>
        <w:t xml:space="preserve">образования, форм организации </w:t>
      </w:r>
      <w:r w:rsidRPr="008A037C">
        <w:rPr>
          <w:spacing w:val="-1"/>
          <w:szCs w:val="28"/>
        </w:rPr>
        <w:t>образовательного процесса</w:t>
      </w:r>
      <w:r w:rsidR="00AF5D20">
        <w:rPr>
          <w:spacing w:val="-1"/>
          <w:szCs w:val="28"/>
        </w:rPr>
        <w:t xml:space="preserve"> и методов обучения</w:t>
      </w:r>
      <w:r w:rsidRPr="008A037C">
        <w:rPr>
          <w:spacing w:val="-1"/>
          <w:szCs w:val="28"/>
        </w:rPr>
        <w:t xml:space="preserve">; </w:t>
      </w:r>
    </w:p>
    <w:p w:rsidR="009F36EF" w:rsidRPr="008A037C" w:rsidRDefault="009F36EF" w:rsidP="008911E9">
      <w:pPr>
        <w:numPr>
          <w:ilvl w:val="0"/>
          <w:numId w:val="5"/>
        </w:numPr>
        <w:shd w:val="clear" w:color="auto" w:fill="FFFFFF"/>
        <w:tabs>
          <w:tab w:val="clear" w:pos="786"/>
          <w:tab w:val="num" w:pos="709"/>
        </w:tabs>
        <w:jc w:val="both"/>
        <w:rPr>
          <w:szCs w:val="28"/>
        </w:rPr>
      </w:pPr>
      <w:r w:rsidRPr="008A037C">
        <w:rPr>
          <w:spacing w:val="-1"/>
          <w:szCs w:val="28"/>
        </w:rPr>
        <w:lastRenderedPageBreak/>
        <w:t xml:space="preserve">организует работу по повышению квалификации педагогических </w:t>
      </w:r>
      <w:r w:rsidR="008911E9">
        <w:rPr>
          <w:spacing w:val="1"/>
          <w:szCs w:val="28"/>
        </w:rPr>
        <w:t xml:space="preserve">работников, </w:t>
      </w:r>
      <w:r w:rsidRPr="008A037C">
        <w:rPr>
          <w:spacing w:val="1"/>
          <w:szCs w:val="28"/>
        </w:rPr>
        <w:t xml:space="preserve">развитию их творческих инициатив; </w:t>
      </w:r>
    </w:p>
    <w:p w:rsidR="009F36EF" w:rsidRPr="008A037C" w:rsidRDefault="009F36EF" w:rsidP="008911E9">
      <w:pPr>
        <w:numPr>
          <w:ilvl w:val="0"/>
          <w:numId w:val="5"/>
        </w:numPr>
        <w:shd w:val="clear" w:color="auto" w:fill="FFFFFF"/>
        <w:tabs>
          <w:tab w:val="clear" w:pos="786"/>
          <w:tab w:val="num" w:pos="709"/>
        </w:tabs>
        <w:ind w:left="709" w:hanging="283"/>
        <w:jc w:val="both"/>
        <w:rPr>
          <w:szCs w:val="28"/>
        </w:rPr>
      </w:pPr>
      <w:r w:rsidRPr="008A037C">
        <w:rPr>
          <w:spacing w:val="-2"/>
          <w:szCs w:val="28"/>
        </w:rPr>
        <w:t xml:space="preserve">принимает решение о проведении </w:t>
      </w:r>
      <w:r w:rsidRPr="008A037C">
        <w:rPr>
          <w:szCs w:val="28"/>
        </w:rPr>
        <w:t xml:space="preserve">промежуточной аттестации, форме экзаменов или зачетов; </w:t>
      </w:r>
    </w:p>
    <w:p w:rsidR="009F36EF" w:rsidRDefault="009F36EF" w:rsidP="008911E9">
      <w:pPr>
        <w:numPr>
          <w:ilvl w:val="0"/>
          <w:numId w:val="5"/>
        </w:numPr>
        <w:shd w:val="clear" w:color="auto" w:fill="FFFFFF"/>
        <w:tabs>
          <w:tab w:val="clear" w:pos="786"/>
          <w:tab w:val="num" w:pos="709"/>
        </w:tabs>
        <w:ind w:left="567" w:hanging="141"/>
        <w:jc w:val="both"/>
        <w:rPr>
          <w:szCs w:val="28"/>
        </w:rPr>
      </w:pPr>
      <w:r w:rsidRPr="008A037C">
        <w:rPr>
          <w:szCs w:val="28"/>
        </w:rPr>
        <w:t>принимает решение о переводе обучающегося в следующий класс,</w:t>
      </w:r>
      <w:r w:rsidRPr="008A037C">
        <w:rPr>
          <w:szCs w:val="28"/>
        </w:rPr>
        <w:br/>
      </w:r>
      <w:r w:rsidRPr="008A037C">
        <w:rPr>
          <w:spacing w:val="-1"/>
          <w:szCs w:val="28"/>
        </w:rPr>
        <w:t xml:space="preserve">условном переводе в следующий класс, исключении обучающегося, а также (по согласованию с </w:t>
      </w:r>
      <w:r w:rsidRPr="008A037C">
        <w:rPr>
          <w:szCs w:val="28"/>
        </w:rPr>
        <w:t>родителями (законными представителями) обучающегося) о</w:t>
      </w:r>
      <w:r>
        <w:rPr>
          <w:szCs w:val="28"/>
        </w:rPr>
        <w:t xml:space="preserve"> </w:t>
      </w:r>
      <w:r w:rsidRPr="008A037C">
        <w:rPr>
          <w:szCs w:val="28"/>
        </w:rPr>
        <w:t>его</w:t>
      </w:r>
      <w:r>
        <w:rPr>
          <w:szCs w:val="28"/>
        </w:rPr>
        <w:t xml:space="preserve"> </w:t>
      </w:r>
      <w:r w:rsidRPr="008A037C">
        <w:rPr>
          <w:szCs w:val="28"/>
        </w:rPr>
        <w:t>оставлени</w:t>
      </w:r>
      <w:r w:rsidR="00AF5D20">
        <w:rPr>
          <w:szCs w:val="28"/>
        </w:rPr>
        <w:t>и</w:t>
      </w:r>
      <w:r w:rsidRPr="008A037C">
        <w:rPr>
          <w:szCs w:val="28"/>
        </w:rPr>
        <w:t xml:space="preserve"> на повторное обучение в том же классе или продолжении обучения в форме семейного образования; </w:t>
      </w:r>
    </w:p>
    <w:p w:rsidR="009F36EF" w:rsidRDefault="009F36EF" w:rsidP="008911E9">
      <w:pPr>
        <w:numPr>
          <w:ilvl w:val="0"/>
          <w:numId w:val="5"/>
        </w:num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принимает решение о допуске </w:t>
      </w:r>
      <w:proofErr w:type="gramStart"/>
      <w:r w:rsidR="00AF5D20">
        <w:rPr>
          <w:szCs w:val="28"/>
        </w:rPr>
        <w:t>обучающихся</w:t>
      </w:r>
      <w:proofErr w:type="gramEnd"/>
      <w:r w:rsidR="00AF5D20">
        <w:rPr>
          <w:szCs w:val="28"/>
        </w:rPr>
        <w:t xml:space="preserve"> </w:t>
      </w:r>
      <w:r>
        <w:rPr>
          <w:szCs w:val="28"/>
        </w:rPr>
        <w:t>к государственной (итоговой) аттестации;</w:t>
      </w:r>
    </w:p>
    <w:p w:rsidR="009F36EF" w:rsidRDefault="009F36EF" w:rsidP="008911E9">
      <w:pPr>
        <w:numPr>
          <w:ilvl w:val="0"/>
          <w:numId w:val="5"/>
        </w:numPr>
        <w:shd w:val="clear" w:color="auto" w:fill="FFFFFF"/>
        <w:tabs>
          <w:tab w:val="clear" w:pos="786"/>
          <w:tab w:val="num" w:pos="709"/>
        </w:tabs>
        <w:ind w:left="709" w:hanging="283"/>
        <w:jc w:val="both"/>
        <w:rPr>
          <w:szCs w:val="28"/>
        </w:rPr>
      </w:pPr>
      <w:r>
        <w:rPr>
          <w:szCs w:val="28"/>
        </w:rPr>
        <w:t>принимает решение о выдаче справки выпускникам, не прошедшим государственной (итоговой) аттестации;</w:t>
      </w:r>
    </w:p>
    <w:p w:rsidR="009F36EF" w:rsidRDefault="009F36EF" w:rsidP="008911E9">
      <w:pPr>
        <w:numPr>
          <w:ilvl w:val="0"/>
          <w:numId w:val="5"/>
        </w:numPr>
        <w:shd w:val="clear" w:color="auto" w:fill="FFFFFF"/>
        <w:tabs>
          <w:tab w:val="clear" w:pos="786"/>
          <w:tab w:val="num" w:pos="709"/>
        </w:tabs>
        <w:ind w:left="709" w:hanging="283"/>
        <w:jc w:val="both"/>
        <w:rPr>
          <w:szCs w:val="28"/>
        </w:rPr>
      </w:pPr>
      <w:r>
        <w:rPr>
          <w:szCs w:val="28"/>
        </w:rPr>
        <w:t xml:space="preserve">принимает решение о награждении </w:t>
      </w:r>
      <w:proofErr w:type="gramStart"/>
      <w:r w:rsidR="00AF5D20">
        <w:rPr>
          <w:szCs w:val="28"/>
        </w:rPr>
        <w:t>обучающихся</w:t>
      </w:r>
      <w:proofErr w:type="gramEnd"/>
      <w:r w:rsidR="00AF5D20">
        <w:rPr>
          <w:szCs w:val="28"/>
        </w:rPr>
        <w:t xml:space="preserve"> </w:t>
      </w:r>
      <w:r>
        <w:rPr>
          <w:szCs w:val="28"/>
        </w:rPr>
        <w:t>за успехи в учебе грамотами, похвальными листами, золотыми и серебряными медалями;</w:t>
      </w:r>
    </w:p>
    <w:p w:rsidR="009F36EF" w:rsidRDefault="00AF5D20" w:rsidP="008911E9">
      <w:pPr>
        <w:numPr>
          <w:ilvl w:val="0"/>
          <w:numId w:val="5"/>
        </w:numPr>
        <w:shd w:val="clear" w:color="auto" w:fill="FFFFFF"/>
        <w:tabs>
          <w:tab w:val="clear" w:pos="786"/>
          <w:tab w:val="num" w:pos="709"/>
        </w:tabs>
        <w:ind w:left="709" w:hanging="283"/>
        <w:jc w:val="both"/>
        <w:rPr>
          <w:szCs w:val="28"/>
        </w:rPr>
      </w:pPr>
      <w:r>
        <w:rPr>
          <w:szCs w:val="28"/>
        </w:rPr>
        <w:t xml:space="preserve">рассматривает проблемы повышения качества образования, результаты индивидуальных достижений обучающихся по учебным предметам и </w:t>
      </w:r>
      <w:proofErr w:type="spellStart"/>
      <w:r>
        <w:rPr>
          <w:szCs w:val="28"/>
        </w:rPr>
        <w:t>внеучебной</w:t>
      </w:r>
      <w:proofErr w:type="spellEnd"/>
      <w:r>
        <w:rPr>
          <w:szCs w:val="28"/>
        </w:rPr>
        <w:t xml:space="preserve"> деятельности</w:t>
      </w:r>
      <w:r w:rsidR="009F36EF">
        <w:rPr>
          <w:szCs w:val="28"/>
        </w:rPr>
        <w:t>;</w:t>
      </w:r>
    </w:p>
    <w:p w:rsidR="00A24C8F" w:rsidRDefault="00A24C8F" w:rsidP="008911E9">
      <w:pPr>
        <w:numPr>
          <w:ilvl w:val="0"/>
          <w:numId w:val="5"/>
        </w:numPr>
        <w:shd w:val="clear" w:color="auto" w:fill="FFFFFF"/>
        <w:tabs>
          <w:tab w:val="clear" w:pos="786"/>
          <w:tab w:val="num" w:pos="709"/>
        </w:tabs>
        <w:ind w:left="709" w:hanging="283"/>
        <w:jc w:val="both"/>
        <w:rPr>
          <w:szCs w:val="28"/>
        </w:rPr>
      </w:pPr>
      <w:r>
        <w:rPr>
          <w:szCs w:val="28"/>
        </w:rPr>
        <w:t>определяет систему оценки образовательных результатов в школе</w:t>
      </w:r>
    </w:p>
    <w:p w:rsidR="009F36EF" w:rsidRDefault="009F36EF" w:rsidP="008911E9">
      <w:pPr>
        <w:numPr>
          <w:ilvl w:val="0"/>
          <w:numId w:val="5"/>
        </w:num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заслушивает </w:t>
      </w:r>
      <w:r w:rsidR="00A24C8F">
        <w:rPr>
          <w:szCs w:val="28"/>
        </w:rPr>
        <w:t>отчеты</w:t>
      </w:r>
      <w:r>
        <w:rPr>
          <w:szCs w:val="28"/>
        </w:rPr>
        <w:t xml:space="preserve"> администрации </w:t>
      </w:r>
      <w:r w:rsidR="00A24C8F">
        <w:rPr>
          <w:szCs w:val="28"/>
        </w:rPr>
        <w:t>школы</w:t>
      </w:r>
      <w:r>
        <w:rPr>
          <w:szCs w:val="28"/>
        </w:rPr>
        <w:t xml:space="preserve"> по </w:t>
      </w:r>
      <w:r w:rsidR="00A24C8F">
        <w:rPr>
          <w:szCs w:val="28"/>
        </w:rPr>
        <w:t>итогам деятельности образовательного учреждения</w:t>
      </w:r>
      <w:r>
        <w:rPr>
          <w:szCs w:val="28"/>
        </w:rPr>
        <w:t>;</w:t>
      </w:r>
    </w:p>
    <w:p w:rsidR="009F36EF" w:rsidRPr="008A037C" w:rsidRDefault="009F36EF" w:rsidP="008911E9">
      <w:pPr>
        <w:numPr>
          <w:ilvl w:val="0"/>
          <w:numId w:val="5"/>
        </w:num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>контролирует выполнение решений предыдущего педагогического совета;</w:t>
      </w:r>
    </w:p>
    <w:p w:rsidR="009F36EF" w:rsidRPr="008A037C" w:rsidRDefault="009F36EF" w:rsidP="008911E9">
      <w:pPr>
        <w:numPr>
          <w:ilvl w:val="0"/>
          <w:numId w:val="5"/>
        </w:numPr>
        <w:shd w:val="clear" w:color="auto" w:fill="FFFFFF"/>
        <w:tabs>
          <w:tab w:val="left" w:pos="709"/>
        </w:tabs>
        <w:jc w:val="both"/>
        <w:rPr>
          <w:spacing w:val="-2"/>
          <w:szCs w:val="28"/>
        </w:rPr>
      </w:pPr>
      <w:r w:rsidRPr="008A037C">
        <w:rPr>
          <w:szCs w:val="28"/>
        </w:rPr>
        <w:t>принимает решение о представлении к награждению педагогических работников;</w:t>
      </w:r>
    </w:p>
    <w:p w:rsidR="009F36EF" w:rsidRDefault="009F36EF" w:rsidP="00AF5D20">
      <w:pPr>
        <w:numPr>
          <w:ilvl w:val="0"/>
          <w:numId w:val="5"/>
        </w:numPr>
        <w:shd w:val="clear" w:color="auto" w:fill="FFFFFF"/>
        <w:tabs>
          <w:tab w:val="clear" w:pos="786"/>
          <w:tab w:val="left" w:pos="709"/>
        </w:tabs>
        <w:ind w:left="709" w:hanging="283"/>
        <w:jc w:val="both"/>
        <w:rPr>
          <w:spacing w:val="-2"/>
          <w:szCs w:val="28"/>
        </w:rPr>
      </w:pPr>
      <w:r w:rsidRPr="008A037C">
        <w:rPr>
          <w:szCs w:val="28"/>
        </w:rPr>
        <w:t xml:space="preserve">обсуждает годовой календарный учебный график, делегирует </w:t>
      </w:r>
      <w:r w:rsidRPr="008A037C">
        <w:rPr>
          <w:spacing w:val="-2"/>
          <w:szCs w:val="28"/>
        </w:rPr>
        <w:t xml:space="preserve">представителей педагогического коллектива в Совет  </w:t>
      </w:r>
      <w:r w:rsidR="00A24C8F">
        <w:rPr>
          <w:spacing w:val="-2"/>
          <w:szCs w:val="28"/>
        </w:rPr>
        <w:t>школы</w:t>
      </w:r>
      <w:r w:rsidRPr="008A037C">
        <w:rPr>
          <w:spacing w:val="-2"/>
          <w:szCs w:val="28"/>
        </w:rPr>
        <w:t>;</w:t>
      </w:r>
    </w:p>
    <w:p w:rsidR="00314FD5" w:rsidRDefault="00314FD5" w:rsidP="00AF5D20">
      <w:pPr>
        <w:numPr>
          <w:ilvl w:val="0"/>
          <w:numId w:val="5"/>
        </w:numPr>
        <w:shd w:val="clear" w:color="auto" w:fill="FFFFFF"/>
        <w:tabs>
          <w:tab w:val="clear" w:pos="786"/>
          <w:tab w:val="left" w:pos="709"/>
        </w:tabs>
        <w:ind w:left="709" w:hanging="283"/>
        <w:jc w:val="both"/>
        <w:rPr>
          <w:spacing w:val="-2"/>
          <w:szCs w:val="28"/>
        </w:rPr>
      </w:pPr>
      <w:r>
        <w:rPr>
          <w:spacing w:val="-2"/>
          <w:szCs w:val="28"/>
        </w:rPr>
        <w:t>разрабатывает и утверждает локальные акты школы, регулирующие организацию образовательного процесса;</w:t>
      </w:r>
    </w:p>
    <w:p w:rsidR="00314FD5" w:rsidRDefault="00314FD5" w:rsidP="00AF5D20">
      <w:pPr>
        <w:numPr>
          <w:ilvl w:val="0"/>
          <w:numId w:val="5"/>
        </w:numPr>
        <w:shd w:val="clear" w:color="auto" w:fill="FFFFFF"/>
        <w:tabs>
          <w:tab w:val="clear" w:pos="786"/>
          <w:tab w:val="left" w:pos="709"/>
        </w:tabs>
        <w:ind w:left="709" w:hanging="283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рассматривает вопросы охраны и укрепления здоровья </w:t>
      </w:r>
      <w:proofErr w:type="gramStart"/>
      <w:r>
        <w:rPr>
          <w:spacing w:val="-2"/>
          <w:szCs w:val="28"/>
        </w:rPr>
        <w:t>обучающихся</w:t>
      </w:r>
      <w:proofErr w:type="gramEnd"/>
      <w:r>
        <w:rPr>
          <w:spacing w:val="-2"/>
          <w:szCs w:val="28"/>
        </w:rPr>
        <w:t>;</w:t>
      </w:r>
    </w:p>
    <w:p w:rsidR="00511073" w:rsidRDefault="00511073" w:rsidP="00AF5D20">
      <w:pPr>
        <w:numPr>
          <w:ilvl w:val="0"/>
          <w:numId w:val="5"/>
        </w:numPr>
        <w:shd w:val="clear" w:color="auto" w:fill="FFFFFF"/>
        <w:tabs>
          <w:tab w:val="clear" w:pos="786"/>
          <w:tab w:val="left" w:pos="709"/>
        </w:tabs>
        <w:ind w:left="709" w:hanging="283"/>
        <w:jc w:val="both"/>
        <w:rPr>
          <w:spacing w:val="-2"/>
          <w:szCs w:val="28"/>
        </w:rPr>
      </w:pPr>
      <w:r>
        <w:rPr>
          <w:spacing w:val="-2"/>
          <w:szCs w:val="28"/>
        </w:rPr>
        <w:t>разрабатывает и утверждает систему мониторинга качества образования в школе;</w:t>
      </w:r>
    </w:p>
    <w:p w:rsidR="00511073" w:rsidRDefault="00511073" w:rsidP="00AF5D20">
      <w:pPr>
        <w:numPr>
          <w:ilvl w:val="0"/>
          <w:numId w:val="5"/>
        </w:numPr>
        <w:shd w:val="clear" w:color="auto" w:fill="FFFFFF"/>
        <w:tabs>
          <w:tab w:val="clear" w:pos="786"/>
          <w:tab w:val="left" w:pos="709"/>
        </w:tabs>
        <w:ind w:left="709" w:hanging="283"/>
        <w:jc w:val="both"/>
        <w:rPr>
          <w:spacing w:val="-2"/>
          <w:szCs w:val="28"/>
        </w:rPr>
      </w:pPr>
      <w:r>
        <w:rPr>
          <w:spacing w:val="-2"/>
          <w:szCs w:val="28"/>
        </w:rPr>
        <w:t>рассматривает и утверждает публичный отчет о результатах деятельности образовательного учреждения;</w:t>
      </w:r>
    </w:p>
    <w:p w:rsidR="00511073" w:rsidRPr="008A037C" w:rsidRDefault="00511073" w:rsidP="00AF5D20">
      <w:pPr>
        <w:numPr>
          <w:ilvl w:val="0"/>
          <w:numId w:val="5"/>
        </w:numPr>
        <w:shd w:val="clear" w:color="auto" w:fill="FFFFFF"/>
        <w:tabs>
          <w:tab w:val="clear" w:pos="786"/>
          <w:tab w:val="left" w:pos="709"/>
        </w:tabs>
        <w:ind w:left="709" w:hanging="283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обеспечивает информационно-содержательное сопровождение школьного сайта; </w:t>
      </w:r>
    </w:p>
    <w:p w:rsidR="009F36EF" w:rsidRPr="008A037C" w:rsidRDefault="009F36EF" w:rsidP="00AF5D20">
      <w:pPr>
        <w:numPr>
          <w:ilvl w:val="0"/>
          <w:numId w:val="5"/>
        </w:numPr>
        <w:shd w:val="clear" w:color="auto" w:fill="FFFFFF"/>
        <w:tabs>
          <w:tab w:val="clear" w:pos="786"/>
          <w:tab w:val="num" w:pos="709"/>
        </w:tabs>
        <w:ind w:left="709" w:hanging="283"/>
        <w:jc w:val="both"/>
        <w:rPr>
          <w:spacing w:val="-2"/>
          <w:szCs w:val="28"/>
        </w:rPr>
      </w:pPr>
      <w:r w:rsidRPr="008A037C">
        <w:rPr>
          <w:spacing w:val="-2"/>
          <w:szCs w:val="28"/>
        </w:rPr>
        <w:t>осуществляет иные полномочия в соответствии с законодательством в области образования</w:t>
      </w:r>
      <w:r w:rsidR="00A24C8F">
        <w:rPr>
          <w:spacing w:val="-2"/>
          <w:szCs w:val="28"/>
        </w:rPr>
        <w:t xml:space="preserve"> и уставом школы</w:t>
      </w:r>
      <w:r w:rsidRPr="008A037C">
        <w:rPr>
          <w:spacing w:val="-2"/>
          <w:szCs w:val="28"/>
        </w:rPr>
        <w:t>.</w:t>
      </w:r>
    </w:p>
    <w:p w:rsidR="004C3225" w:rsidRDefault="009F36EF" w:rsidP="004C3225">
      <w:pPr>
        <w:pStyle w:val="2"/>
        <w:numPr>
          <w:ilvl w:val="1"/>
          <w:numId w:val="3"/>
        </w:numPr>
        <w:shd w:val="clear" w:color="auto" w:fill="auto"/>
        <w:tabs>
          <w:tab w:val="clear" w:pos="1387"/>
          <w:tab w:val="left" w:pos="709"/>
        </w:tabs>
        <w:spacing w:line="240" w:lineRule="auto"/>
        <w:ind w:left="709" w:right="0" w:hanging="709"/>
      </w:pPr>
      <w:r w:rsidRPr="00F9392F">
        <w:t xml:space="preserve">Педагогический совет </w:t>
      </w:r>
      <w:r w:rsidR="004C3225">
        <w:t>возглавляет директор школы. Он является председателем Педагогического совета.</w:t>
      </w:r>
    </w:p>
    <w:p w:rsidR="009F36EF" w:rsidRPr="00F9392F" w:rsidRDefault="004C3225" w:rsidP="004C3225">
      <w:pPr>
        <w:pStyle w:val="2"/>
        <w:numPr>
          <w:ilvl w:val="1"/>
          <w:numId w:val="3"/>
        </w:numPr>
        <w:shd w:val="clear" w:color="auto" w:fill="auto"/>
        <w:tabs>
          <w:tab w:val="clear" w:pos="1387"/>
          <w:tab w:val="left" w:pos="709"/>
        </w:tabs>
        <w:spacing w:line="240" w:lineRule="auto"/>
        <w:ind w:left="709" w:right="0" w:hanging="709"/>
      </w:pPr>
      <w:r>
        <w:t>Педагогический совет собирается на заседания по</w:t>
      </w:r>
      <w:r w:rsidR="009F36EF" w:rsidRPr="00F9392F">
        <w:t xml:space="preserve"> мере необходимости, но не реже 4 раз в год. Решение Педагогического совета является правомочным, если на его заседании присутствовало не менее двух третей педагогических работников и если за него проголосовало более половины присутствующих. </w:t>
      </w:r>
    </w:p>
    <w:p w:rsidR="009F36EF" w:rsidRPr="008A037C" w:rsidRDefault="009F36EF" w:rsidP="008911E9">
      <w:pPr>
        <w:numPr>
          <w:ilvl w:val="1"/>
          <w:numId w:val="3"/>
        </w:numPr>
        <w:shd w:val="clear" w:color="auto" w:fill="FFFFFF"/>
        <w:tabs>
          <w:tab w:val="left" w:pos="709"/>
        </w:tabs>
        <w:ind w:left="709" w:hanging="709"/>
        <w:jc w:val="both"/>
        <w:rPr>
          <w:szCs w:val="28"/>
        </w:rPr>
      </w:pPr>
      <w:r w:rsidRPr="008A037C">
        <w:rPr>
          <w:szCs w:val="28"/>
        </w:rPr>
        <w:t xml:space="preserve">Процедура голосования определяется </w:t>
      </w:r>
      <w:r>
        <w:rPr>
          <w:szCs w:val="28"/>
        </w:rPr>
        <w:t>Педагогическим советом. Решения П</w:t>
      </w:r>
      <w:r w:rsidRPr="008A037C">
        <w:rPr>
          <w:szCs w:val="28"/>
        </w:rPr>
        <w:t>едагогическог</w:t>
      </w:r>
      <w:r>
        <w:rPr>
          <w:szCs w:val="28"/>
        </w:rPr>
        <w:t xml:space="preserve">о совета реализуются приказами </w:t>
      </w:r>
      <w:r w:rsidR="004C3225">
        <w:rPr>
          <w:szCs w:val="28"/>
        </w:rPr>
        <w:t>директора школы</w:t>
      </w:r>
      <w:r w:rsidRPr="008A037C">
        <w:rPr>
          <w:szCs w:val="28"/>
        </w:rPr>
        <w:t xml:space="preserve">. Решения </w:t>
      </w:r>
      <w:r>
        <w:rPr>
          <w:szCs w:val="28"/>
        </w:rPr>
        <w:t>П</w:t>
      </w:r>
      <w:r w:rsidRPr="008A037C">
        <w:rPr>
          <w:szCs w:val="28"/>
        </w:rPr>
        <w:t>едаго</w:t>
      </w:r>
      <w:r>
        <w:rPr>
          <w:szCs w:val="28"/>
        </w:rPr>
        <w:t xml:space="preserve">гического совета, утвержденные </w:t>
      </w:r>
      <w:r w:rsidR="004C3225">
        <w:rPr>
          <w:szCs w:val="28"/>
        </w:rPr>
        <w:t>директором школы</w:t>
      </w:r>
      <w:r w:rsidRPr="008A037C">
        <w:rPr>
          <w:szCs w:val="28"/>
        </w:rPr>
        <w:t xml:space="preserve">, обязательны для исполнения всеми членами педагогического коллектива. </w:t>
      </w:r>
    </w:p>
    <w:p w:rsidR="009F36EF" w:rsidRPr="008A037C" w:rsidRDefault="009F36EF" w:rsidP="008911E9">
      <w:pPr>
        <w:numPr>
          <w:ilvl w:val="1"/>
          <w:numId w:val="3"/>
        </w:numPr>
        <w:shd w:val="clear" w:color="auto" w:fill="FFFFFF"/>
        <w:tabs>
          <w:tab w:val="left" w:pos="709"/>
        </w:tabs>
        <w:ind w:left="709" w:right="-2" w:hanging="709"/>
        <w:jc w:val="both"/>
        <w:rPr>
          <w:szCs w:val="28"/>
        </w:rPr>
      </w:pPr>
      <w:r w:rsidRPr="008A037C">
        <w:rPr>
          <w:szCs w:val="28"/>
        </w:rPr>
        <w:t>Книгу протоколов педагогического совета ведет</w:t>
      </w:r>
      <w:r>
        <w:rPr>
          <w:szCs w:val="28"/>
        </w:rPr>
        <w:t xml:space="preserve"> секретарь, который избирается П</w:t>
      </w:r>
      <w:r w:rsidRPr="008A037C">
        <w:rPr>
          <w:szCs w:val="28"/>
        </w:rPr>
        <w:t>едагогическим советом на один учебный год.</w:t>
      </w:r>
    </w:p>
    <w:p w:rsidR="009F36EF" w:rsidRDefault="009F36EF" w:rsidP="009F36EF">
      <w:pPr>
        <w:jc w:val="both"/>
      </w:pPr>
    </w:p>
    <w:p w:rsidR="009F36EF" w:rsidRDefault="004C3225" w:rsidP="004C3225">
      <w:pPr>
        <w:jc w:val="both"/>
        <w:rPr>
          <w:b/>
        </w:rPr>
      </w:pPr>
      <w:r w:rsidRPr="004C3225">
        <w:rPr>
          <w:b/>
        </w:rPr>
        <w:t xml:space="preserve">2. </w:t>
      </w:r>
      <w:r>
        <w:rPr>
          <w:b/>
        </w:rPr>
        <w:t>Состав Педагогического совета и организация работы</w:t>
      </w:r>
    </w:p>
    <w:p w:rsidR="009F36EF" w:rsidRDefault="009F36EF" w:rsidP="009F36EF">
      <w:pPr>
        <w:jc w:val="both"/>
        <w:rPr>
          <w:b/>
        </w:rPr>
      </w:pPr>
    </w:p>
    <w:p w:rsidR="009F36EF" w:rsidRDefault="004C3225" w:rsidP="004C3225">
      <w:pPr>
        <w:ind w:left="709" w:hanging="709"/>
        <w:jc w:val="both"/>
      </w:pPr>
      <w:r>
        <w:t xml:space="preserve"> </w:t>
      </w:r>
      <w:r w:rsidR="009F36EF" w:rsidRPr="00D72514">
        <w:t xml:space="preserve">2.1. </w:t>
      </w:r>
      <w:r>
        <w:t xml:space="preserve"> В состав П</w:t>
      </w:r>
      <w:r w:rsidR="009F36EF" w:rsidRPr="00D72514">
        <w:t>едагогического совета входят:</w:t>
      </w:r>
      <w:r w:rsidR="009F36EF">
        <w:t xml:space="preserve"> директор </w:t>
      </w:r>
      <w:r>
        <w:t>школы</w:t>
      </w:r>
      <w:r w:rsidR="009F36EF">
        <w:t>, заместители директора, педагогические работники.</w:t>
      </w:r>
    </w:p>
    <w:p w:rsidR="009F36EF" w:rsidRDefault="009F36EF" w:rsidP="00FE5D8C">
      <w:pPr>
        <w:ind w:left="567" w:hanging="567"/>
        <w:jc w:val="both"/>
      </w:pPr>
      <w:r>
        <w:lastRenderedPageBreak/>
        <w:t xml:space="preserve"> 2.2. В </w:t>
      </w:r>
      <w:r w:rsidR="004C3225">
        <w:t xml:space="preserve">заседаниях Педагогического совета в </w:t>
      </w:r>
      <w:r>
        <w:t xml:space="preserve">необходимых случаях </w:t>
      </w:r>
      <w:r w:rsidR="004C3225">
        <w:t xml:space="preserve">могут участвовать </w:t>
      </w:r>
      <w:r>
        <w:t xml:space="preserve"> представители общественных организаций, </w:t>
      </w:r>
      <w:r w:rsidR="00FE5D8C">
        <w:t>уч</w:t>
      </w:r>
      <w:r>
        <w:t>реждений, взаимодействующих с</w:t>
      </w:r>
      <w:r w:rsidR="00FE5D8C">
        <w:t>о школой</w:t>
      </w:r>
      <w:r>
        <w:t xml:space="preserve">, родители обучающихся, представители </w:t>
      </w:r>
      <w:r w:rsidR="00FE5D8C">
        <w:t>муниципальных служб</w:t>
      </w:r>
      <w:r>
        <w:t>. Необходимость их приглашения определяется председателем Педагогического совета. Лица, приглашенные  на заседание Педагогического совета, пользуются правом совещательного голоса.</w:t>
      </w:r>
    </w:p>
    <w:p w:rsidR="009F36EF" w:rsidRDefault="00FE5D8C" w:rsidP="00FE5D8C">
      <w:pPr>
        <w:jc w:val="both"/>
      </w:pPr>
      <w:r>
        <w:t xml:space="preserve"> </w:t>
      </w:r>
      <w:r w:rsidR="009F36EF">
        <w:t>2.3. Педагогический совет избирает из своего состава секретаря на учебный год.</w:t>
      </w:r>
    </w:p>
    <w:p w:rsidR="009F36EF" w:rsidRDefault="009F36EF" w:rsidP="00FE5D8C">
      <w:pPr>
        <w:ind w:left="567"/>
        <w:jc w:val="both"/>
      </w:pPr>
      <w:r>
        <w:t>Секретарь Пед</w:t>
      </w:r>
      <w:r w:rsidR="00825847">
        <w:t xml:space="preserve">агогического </w:t>
      </w:r>
      <w:r>
        <w:t>совета работает на общественных началах.</w:t>
      </w:r>
    </w:p>
    <w:p w:rsidR="009F36EF" w:rsidRDefault="00FE5D8C" w:rsidP="00FE5D8C">
      <w:pPr>
        <w:ind w:left="567" w:hanging="567"/>
        <w:jc w:val="both"/>
      </w:pPr>
      <w:r>
        <w:t xml:space="preserve"> </w:t>
      </w:r>
      <w:r w:rsidR="009F36EF">
        <w:t xml:space="preserve">2.4. Педагогический совет работает по плану, являющемуся составной частью плана работы </w:t>
      </w:r>
      <w:r>
        <w:t>школы</w:t>
      </w:r>
      <w:r w:rsidR="009F36EF">
        <w:t>.</w:t>
      </w:r>
    </w:p>
    <w:p w:rsidR="009F36EF" w:rsidRDefault="00FE5D8C" w:rsidP="00FE5D8C">
      <w:pPr>
        <w:ind w:left="567" w:hanging="567"/>
        <w:jc w:val="both"/>
      </w:pPr>
      <w:r>
        <w:t xml:space="preserve"> </w:t>
      </w:r>
      <w:r w:rsidR="009F36EF">
        <w:t xml:space="preserve">2.5. Заседания Педагогического совета созываются, как правило, один раз в квартал в  </w:t>
      </w:r>
      <w:r>
        <w:t xml:space="preserve">  </w:t>
      </w:r>
      <w:r w:rsidR="009F36EF">
        <w:t xml:space="preserve">соответствии с планом работы </w:t>
      </w:r>
      <w:r>
        <w:t>школы</w:t>
      </w:r>
      <w:r w:rsidR="009F36EF">
        <w:t>.</w:t>
      </w:r>
    </w:p>
    <w:p w:rsidR="009F36EF" w:rsidRDefault="009F36EF" w:rsidP="00FE5D8C">
      <w:pPr>
        <w:ind w:left="567" w:hanging="567"/>
        <w:jc w:val="both"/>
      </w:pPr>
      <w:r>
        <w:t xml:space="preserve">2.6. </w:t>
      </w:r>
      <w:r w:rsidR="00825847">
        <w:t xml:space="preserve"> </w:t>
      </w:r>
      <w:r>
        <w:t>Решения Педагогического совета принимаются 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</w:t>
      </w:r>
    </w:p>
    <w:p w:rsidR="009F36EF" w:rsidRDefault="009F36EF" w:rsidP="00FE5D8C">
      <w:pPr>
        <w:ind w:left="567" w:hanging="567"/>
        <w:jc w:val="both"/>
      </w:pPr>
      <w:r>
        <w:t xml:space="preserve"> 2.7. Организацию выполнения решений Педагогического совета осуществляет директор </w:t>
      </w:r>
      <w:r w:rsidR="00FE5D8C">
        <w:t>школы</w:t>
      </w:r>
      <w:r>
        <w:t xml:space="preserve">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9F36EF" w:rsidRDefault="00FE5D8C" w:rsidP="00FE5D8C">
      <w:pPr>
        <w:ind w:left="567" w:hanging="567"/>
        <w:jc w:val="both"/>
      </w:pPr>
      <w:r>
        <w:t xml:space="preserve"> </w:t>
      </w:r>
      <w:r w:rsidR="009F36EF">
        <w:t xml:space="preserve">2.8. Директор </w:t>
      </w:r>
      <w:r>
        <w:t xml:space="preserve">школы, </w:t>
      </w:r>
      <w:r w:rsidR="009F36EF">
        <w:t>в случае несогласия с решением педагогического совета</w:t>
      </w:r>
      <w:r>
        <w:t>,</w:t>
      </w:r>
      <w:r w:rsidR="009F36EF">
        <w:t xml:space="preserve"> приостанавливает выполнение решения</w:t>
      </w:r>
      <w:r>
        <w:t xml:space="preserve"> и</w:t>
      </w:r>
      <w:r w:rsidR="009F36EF">
        <w:t>, извещает об этом учредител</w:t>
      </w:r>
      <w:r>
        <w:t>я. Учредитель</w:t>
      </w:r>
      <w:r w:rsidR="009F36EF">
        <w:t xml:space="preserve"> в трехдневный срок обязан  рассмотреть заявление, ознакомиться с мотивированным мнением большинства Педагогического совета и вынести окончательное решение по </w:t>
      </w:r>
      <w:proofErr w:type="gramStart"/>
      <w:r w:rsidR="009F36EF">
        <w:t>спорном</w:t>
      </w:r>
      <w:proofErr w:type="gramEnd"/>
      <w:r w:rsidR="009F36EF">
        <w:t xml:space="preserve"> вопросу.</w:t>
      </w:r>
    </w:p>
    <w:p w:rsidR="009F36EF" w:rsidRDefault="009F36EF" w:rsidP="00FE5D8C">
      <w:pPr>
        <w:jc w:val="both"/>
      </w:pPr>
    </w:p>
    <w:p w:rsidR="009F36EF" w:rsidRDefault="009F36EF" w:rsidP="00FE5D8C">
      <w:pPr>
        <w:jc w:val="both"/>
        <w:rPr>
          <w:b/>
        </w:rPr>
      </w:pPr>
      <w:r>
        <w:rPr>
          <w:b/>
        </w:rPr>
        <w:t>3. Документация Педагогического совета</w:t>
      </w:r>
    </w:p>
    <w:p w:rsidR="009F36EF" w:rsidRDefault="009F36EF" w:rsidP="00FE5D8C">
      <w:pPr>
        <w:jc w:val="both"/>
        <w:rPr>
          <w:b/>
        </w:rPr>
      </w:pPr>
    </w:p>
    <w:p w:rsidR="009F36EF" w:rsidRDefault="004426BC" w:rsidP="004426BC">
      <w:pPr>
        <w:ind w:left="567" w:hanging="567"/>
        <w:jc w:val="both"/>
      </w:pPr>
      <w:r>
        <w:t xml:space="preserve">  </w:t>
      </w:r>
      <w:r w:rsidR="009F36EF">
        <w:t>3.1.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</w:t>
      </w:r>
      <w:r>
        <w:t xml:space="preserve">агогического </w:t>
      </w:r>
      <w:r w:rsidR="009F36EF">
        <w:t>совета. Протоколы подписываются председателем и секретарем совета</w:t>
      </w:r>
    </w:p>
    <w:p w:rsidR="009F36EF" w:rsidRDefault="00825847" w:rsidP="00825847">
      <w:pPr>
        <w:tabs>
          <w:tab w:val="left" w:pos="426"/>
        </w:tabs>
        <w:ind w:left="567" w:hanging="567"/>
        <w:jc w:val="both"/>
      </w:pPr>
      <w:r>
        <w:t xml:space="preserve">  </w:t>
      </w:r>
      <w:r w:rsidR="004426BC">
        <w:t xml:space="preserve">3.2. </w:t>
      </w:r>
      <w:r w:rsidR="009F36EF"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9F36EF" w:rsidRPr="0069220F" w:rsidRDefault="00825847" w:rsidP="00825847">
      <w:pPr>
        <w:ind w:left="567" w:hanging="567"/>
        <w:jc w:val="both"/>
      </w:pPr>
      <w:r>
        <w:t xml:space="preserve">  3.3. </w:t>
      </w:r>
      <w:r w:rsidR="009F36EF">
        <w:t xml:space="preserve">Книга протоколов Педагогического совета  хранится в делах </w:t>
      </w:r>
      <w:r>
        <w:t>образовательного учреждения</w:t>
      </w:r>
      <w:r w:rsidR="009F36EF">
        <w:t xml:space="preserve"> и передается по акту.</w:t>
      </w:r>
      <w:r>
        <w:t xml:space="preserve"> </w:t>
      </w:r>
      <w:r w:rsidR="009F36EF">
        <w:t xml:space="preserve">Книга протоколов Педагогического совета нумеруется постранично, прошнуровывается, скрепляется подписью директора </w:t>
      </w:r>
      <w:r>
        <w:t xml:space="preserve">школы </w:t>
      </w:r>
      <w:r w:rsidR="009F36EF">
        <w:t xml:space="preserve">и печатью. </w:t>
      </w:r>
    </w:p>
    <w:p w:rsidR="00023970" w:rsidRDefault="00023970" w:rsidP="00FE5D8C">
      <w:pPr>
        <w:jc w:val="both"/>
      </w:pPr>
    </w:p>
    <w:sectPr w:rsidR="00023970" w:rsidSect="0002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5B1"/>
    <w:multiLevelType w:val="hybridMultilevel"/>
    <w:tmpl w:val="D37E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2163D"/>
    <w:multiLevelType w:val="multilevel"/>
    <w:tmpl w:val="0CC090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4"/>
      <w:numFmt w:val="decimal"/>
      <w:isLgl/>
      <w:lvlText w:val="%1.%2."/>
      <w:lvlJc w:val="left"/>
      <w:pPr>
        <w:ind w:left="99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8"/>
      </w:rPr>
    </w:lvl>
  </w:abstractNum>
  <w:abstractNum w:abstractNumId="2">
    <w:nsid w:val="4E2A746C"/>
    <w:multiLevelType w:val="multilevel"/>
    <w:tmpl w:val="63E822E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CFF7606"/>
    <w:multiLevelType w:val="multilevel"/>
    <w:tmpl w:val="378EA582"/>
    <w:lvl w:ilvl="0">
      <w:start w:val="22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E037198"/>
    <w:multiLevelType w:val="hybridMultilevel"/>
    <w:tmpl w:val="A41C4A9E"/>
    <w:lvl w:ilvl="0" w:tplc="FFBA37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E882BF0">
      <w:numFmt w:val="none"/>
      <w:lvlText w:val=""/>
      <w:lvlJc w:val="left"/>
      <w:pPr>
        <w:tabs>
          <w:tab w:val="num" w:pos="284"/>
        </w:tabs>
      </w:pPr>
    </w:lvl>
    <w:lvl w:ilvl="2" w:tplc="E36E7202">
      <w:numFmt w:val="none"/>
      <w:lvlText w:val=""/>
      <w:lvlJc w:val="left"/>
      <w:pPr>
        <w:tabs>
          <w:tab w:val="num" w:pos="284"/>
        </w:tabs>
      </w:pPr>
    </w:lvl>
    <w:lvl w:ilvl="3" w:tplc="18D87CE6">
      <w:numFmt w:val="none"/>
      <w:lvlText w:val=""/>
      <w:lvlJc w:val="left"/>
      <w:pPr>
        <w:tabs>
          <w:tab w:val="num" w:pos="284"/>
        </w:tabs>
      </w:pPr>
    </w:lvl>
    <w:lvl w:ilvl="4" w:tplc="F49226F6">
      <w:numFmt w:val="none"/>
      <w:lvlText w:val=""/>
      <w:lvlJc w:val="left"/>
      <w:pPr>
        <w:tabs>
          <w:tab w:val="num" w:pos="284"/>
        </w:tabs>
      </w:pPr>
    </w:lvl>
    <w:lvl w:ilvl="5" w:tplc="17AEE236">
      <w:numFmt w:val="none"/>
      <w:lvlText w:val=""/>
      <w:lvlJc w:val="left"/>
      <w:pPr>
        <w:tabs>
          <w:tab w:val="num" w:pos="284"/>
        </w:tabs>
      </w:pPr>
    </w:lvl>
    <w:lvl w:ilvl="6" w:tplc="DDC45304">
      <w:numFmt w:val="none"/>
      <w:lvlText w:val=""/>
      <w:lvlJc w:val="left"/>
      <w:pPr>
        <w:tabs>
          <w:tab w:val="num" w:pos="284"/>
        </w:tabs>
      </w:pPr>
    </w:lvl>
    <w:lvl w:ilvl="7" w:tplc="3F5042D6">
      <w:numFmt w:val="none"/>
      <w:lvlText w:val=""/>
      <w:lvlJc w:val="left"/>
      <w:pPr>
        <w:tabs>
          <w:tab w:val="num" w:pos="284"/>
        </w:tabs>
      </w:pPr>
    </w:lvl>
    <w:lvl w:ilvl="8" w:tplc="9B1AA336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6EF"/>
    <w:rsid w:val="00023970"/>
    <w:rsid w:val="000C047E"/>
    <w:rsid w:val="00314FD5"/>
    <w:rsid w:val="003559B2"/>
    <w:rsid w:val="004426BC"/>
    <w:rsid w:val="00452265"/>
    <w:rsid w:val="004C3225"/>
    <w:rsid w:val="00511073"/>
    <w:rsid w:val="00825847"/>
    <w:rsid w:val="008911E9"/>
    <w:rsid w:val="009F36EF"/>
    <w:rsid w:val="00A24C8F"/>
    <w:rsid w:val="00AF5D20"/>
    <w:rsid w:val="00BC61AF"/>
    <w:rsid w:val="00BC702C"/>
    <w:rsid w:val="00EC6156"/>
    <w:rsid w:val="00FE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Знак"/>
    <w:basedOn w:val="a"/>
    <w:link w:val="20"/>
    <w:uiPriority w:val="99"/>
    <w:rsid w:val="009F36EF"/>
    <w:pPr>
      <w:shd w:val="clear" w:color="auto" w:fill="FFFFFF"/>
      <w:tabs>
        <w:tab w:val="left" w:pos="1387"/>
      </w:tabs>
      <w:spacing w:line="274" w:lineRule="exact"/>
      <w:ind w:right="459" w:firstLine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uiPriority w:val="99"/>
    <w:rsid w:val="009F36EF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EC6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Школа</cp:lastModifiedBy>
  <cp:revision>8</cp:revision>
  <dcterms:created xsi:type="dcterms:W3CDTF">2011-01-03T08:00:00Z</dcterms:created>
  <dcterms:modified xsi:type="dcterms:W3CDTF">2012-09-07T08:30:00Z</dcterms:modified>
</cp:coreProperties>
</file>